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参加培（复）训主检医师注意事项</w:t>
      </w: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ascii="仿宋_GB2312" w:hAnsi="仿宋_GB2312" w:eastAsia="仿宋_GB2312" w:cs="仿宋_GB2312"/>
          <w:sz w:val="32"/>
          <w:szCs w:val="32"/>
        </w:rPr>
        <w:t>报名条件及要求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1、报名条件：参加健康体检主检医师培训（复训）人员须具有内科、外科或中医（内科或外科）副主任医师及以上职称人员。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2、报名要求：请各医疗机构登陆北京健康管理协会网站：www.bjjkglxh.org首页通知公告栏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下载培训通知及报名回执表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参加培训者须由医疗机构统一填写报名回执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发至</w:t>
      </w:r>
      <w:r>
        <w:rPr>
          <w:rStyle w:val="3"/>
          <w:rFonts w:ascii="仿宋_GB2312" w:hAnsi="仿宋_GB2312" w:eastAsia="仿宋_GB2312" w:cs="仿宋_GB2312"/>
          <w:color w:val="auto"/>
          <w:sz w:val="32"/>
          <w:szCs w:val="32"/>
          <w:u w:val="none"/>
        </w:rPr>
        <w:t>px@bjjkglxh.org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"mailto:首次培训人员同时将\“三证\”【即身份证、医师执业证、专业技术职称证】原件全部拍照片，并将照片发至北京健康管理协会培训邮箱px@bjjkglxh.org，经"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首次培训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员将“三证”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【</w:t>
      </w:r>
      <w:r>
        <w:rPr>
          <w:rStyle w:val="3"/>
          <w:rFonts w:ascii="仿宋_GB2312" w:hAnsi="仿宋_GB2312" w:eastAsia="仿宋_GB2312" w:cs="仿宋_GB2312"/>
          <w:color w:val="auto"/>
          <w:sz w:val="32"/>
          <w:szCs w:val="32"/>
          <w:u w:val="none"/>
        </w:rPr>
        <w:t>即身份证、医师执业证、专业技术职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称</w:t>
      </w:r>
      <w:r>
        <w:rPr>
          <w:rStyle w:val="3"/>
          <w:rFonts w:ascii="仿宋_GB2312" w:hAnsi="仿宋_GB2312" w:eastAsia="仿宋_GB2312" w:cs="仿宋_GB2312"/>
          <w:color w:val="auto"/>
          <w:sz w:val="32"/>
          <w:szCs w:val="32"/>
          <w:u w:val="none"/>
        </w:rPr>
        <w:t>证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】</w:t>
      </w:r>
      <w:r>
        <w:rPr>
          <w:rStyle w:val="3"/>
          <w:rFonts w:ascii="仿宋_GB2312" w:hAnsi="仿宋_GB2312" w:eastAsia="仿宋_GB2312" w:cs="仿宋_GB2312"/>
          <w:color w:val="auto"/>
          <w:sz w:val="32"/>
          <w:szCs w:val="32"/>
          <w:u w:val="none"/>
        </w:rPr>
        <w:t>原件全部拍照，并将照片发至北京健康管理协会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培训</w:t>
      </w:r>
      <w:r>
        <w:rPr>
          <w:rStyle w:val="3"/>
          <w:rFonts w:ascii="仿宋_GB2312" w:hAnsi="仿宋_GB2312" w:eastAsia="仿宋_GB2312" w:cs="仿宋_GB2312"/>
          <w:color w:val="auto"/>
          <w:sz w:val="32"/>
          <w:szCs w:val="32"/>
          <w:u w:val="none"/>
        </w:rPr>
        <w:t>邮箱px@bjjkglxh.org，经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资格审核通过后方可参加培训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医师执业证书原件照片须至少包括姓名、性别、照片、身份证号、证书编码、医师资格证书编码、执业类别、执业范围、执业地点（含全部变更事项）、发证机关、签发人、公章、主要执业机构、审批时间；专业技术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称</w:t>
      </w:r>
      <w:r>
        <w:rPr>
          <w:rFonts w:ascii="仿宋_GB2312" w:hAnsi="仿宋_GB2312" w:eastAsia="仿宋_GB2312" w:cs="仿宋_GB2312"/>
          <w:sz w:val="32"/>
          <w:szCs w:val="32"/>
        </w:rPr>
        <w:t>资格证书须至少包括个人照片、基本信息、评审机构及时间。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培训要求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首次参加培训学员，现场审核请务必携带“三证”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身份证、医师执业证书--含全部变更事项页、专业技术职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称</w:t>
      </w:r>
      <w:r>
        <w:rPr>
          <w:rFonts w:hint="eastAsia" w:ascii="仿宋_GB2312" w:hAnsi="仿宋_GB2312" w:eastAsia="仿宋_GB2312" w:cs="仿宋_GB2312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原件及复印件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，同时交2张2寸同版近期彩色免冠照片，照片背面请注明单位、姓名（用于办理证书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听课证）；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复训学员（未变更主要执业地点）交1张2寸近期彩色免冠照片，用于办理听课证；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复训学员（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变更主要执业地点），需携带医师执业证书原件及复印件，交2张2寸同版近期彩色免冠照片（办理新证书、听课证）。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FA4D1"/>
    <w:multiLevelType w:val="singleLevel"/>
    <w:tmpl w:val="4DAFA4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85715"/>
    <w:rsid w:val="06F561A4"/>
    <w:rsid w:val="44E85715"/>
    <w:rsid w:val="53982FED"/>
    <w:rsid w:val="70334750"/>
    <w:rsid w:val="7E8B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2020-11-10T01:27:00Z</dcterms:created>
  <dc:creator>°___☆</dc:creator>
  <cp:lastModifiedBy>°___☆</cp:lastModifiedBy>
  <dcterms:modified xsi:type="dcterms:W3CDTF">2020-11-17T01:52:19Z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