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第十五届北京健康管理论坛</w:t>
      </w:r>
    </w:p>
    <w:p>
      <w:pPr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暨北京健康管理协会第十二次线上年会登录手册</w:t>
      </w:r>
    </w:p>
    <w:p>
      <w:pPr>
        <w:jc w:val="left"/>
        <w:rPr>
          <w:b/>
          <w:bCs/>
          <w:sz w:val="36"/>
          <w:szCs w:val="40"/>
        </w:rPr>
      </w:pPr>
    </w:p>
    <w:p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1.使用电脑或手机登录北京健康管理协会官方网站http://www.bjjkglxh.org/，在网站首页点击【学术会议】按钮进入登录页面。</w:t>
      </w:r>
    </w:p>
    <w:p>
      <w:r>
        <w:drawing>
          <wp:inline distT="0" distB="0" distL="114300" distR="114300">
            <wp:extent cx="5266690" cy="372808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728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left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在登录页面，</w:t>
      </w:r>
      <w:r>
        <w:rPr>
          <w:rFonts w:hint="eastAsia"/>
          <w:b/>
          <w:bCs/>
          <w:sz w:val="32"/>
          <w:szCs w:val="40"/>
          <w:lang w:val="en-US" w:eastAsia="zh-CN"/>
        </w:rPr>
        <w:t>第一次进入需要使用手机微信扫一扫网页上的二维码，进入大会验证页面，</w:t>
      </w:r>
      <w:r>
        <w:rPr>
          <w:rFonts w:hint="eastAsia"/>
          <w:b/>
          <w:bCs/>
          <w:sz w:val="32"/>
          <w:szCs w:val="40"/>
        </w:rPr>
        <w:t>个人输入</w:t>
      </w:r>
      <w:r>
        <w:rPr>
          <w:rFonts w:hint="eastAsia"/>
          <w:b/>
          <w:bCs/>
          <w:sz w:val="32"/>
          <w:szCs w:val="40"/>
          <w:lang w:val="en-US" w:eastAsia="zh-CN"/>
        </w:rPr>
        <w:t>注册缴费的手机号</w:t>
      </w:r>
      <w:r>
        <w:rPr>
          <w:rFonts w:hint="eastAsia"/>
          <w:b/>
          <w:bCs/>
          <w:sz w:val="32"/>
          <w:szCs w:val="40"/>
        </w:rPr>
        <w:t>，</w:t>
      </w:r>
      <w:r>
        <w:rPr>
          <w:rFonts w:hint="eastAsia"/>
          <w:b/>
          <w:bCs/>
          <w:sz w:val="32"/>
          <w:szCs w:val="40"/>
          <w:lang w:val="en-US" w:eastAsia="zh-CN"/>
        </w:rPr>
        <w:t>点击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验证即可</w:t>
      </w:r>
      <w:r>
        <w:rPr>
          <w:rFonts w:hint="eastAsia"/>
          <w:b/>
          <w:bCs/>
          <w:sz w:val="32"/>
          <w:szCs w:val="40"/>
        </w:rPr>
        <w:t>进入直播画面。</w:t>
      </w: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>详情见下图）</w:t>
      </w:r>
    </w:p>
    <w:p>
      <w:pPr>
        <w:numPr>
          <w:ilvl w:val="0"/>
          <w:numId w:val="0"/>
        </w:numPr>
        <w:jc w:val="left"/>
        <w:rPr>
          <w:b/>
          <w:bCs/>
          <w:sz w:val="32"/>
          <w:szCs w:val="40"/>
        </w:rPr>
      </w:pPr>
      <w:r>
        <w:drawing>
          <wp:inline distT="0" distB="0" distL="114300" distR="114300">
            <wp:extent cx="4933950" cy="3044825"/>
            <wp:effectExtent l="0" t="0" r="381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1214120</wp:posOffset>
            </wp:positionH>
            <wp:positionV relativeFrom="paragraph">
              <wp:posOffset>955675</wp:posOffset>
            </wp:positionV>
            <wp:extent cx="2552700" cy="1489075"/>
            <wp:effectExtent l="0" t="0" r="7620" b="4445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48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154930" cy="3151505"/>
            <wp:effectExtent l="0" t="0" r="11430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315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3、请关注微信公众号[北京健康管理协会服务号]，打开微信公众号搜索名称“北京健康管理协会服务号“或直接扫码即可关注。后续会在微信公众号上持续发布年会相关消息。</w:t>
      </w:r>
    </w:p>
    <w:p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drawing>
          <wp:inline distT="0" distB="0" distL="0" distR="0">
            <wp:extent cx="1688465" cy="1688465"/>
            <wp:effectExtent l="0" t="0" r="3175" b="3175"/>
            <wp:docPr id="3" name="图片 3" descr="C:\Users\ftt\AppData\Local\Temp\WeChat Files\991a2d69f2f7c7ccfa077b37ccca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ftt\AppData\Local\Temp\WeChat Files\991a2d69f2f7c7ccfa077b37ccca5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jc w:val="left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北京健康管理协会付款码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扫码付款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1509395" cy="1559560"/>
            <wp:effectExtent l="0" t="0" r="14605" b="10160"/>
            <wp:docPr id="4" name="图片 4" descr="北京健康管理协会付款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北京健康管理协会付款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670E09"/>
    <w:multiLevelType w:val="singleLevel"/>
    <w:tmpl w:val="A8670E09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EAC9F474"/>
    <w:multiLevelType w:val="singleLevel"/>
    <w:tmpl w:val="EAC9F47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15"/>
    <w:rsid w:val="0043066F"/>
    <w:rsid w:val="00475D15"/>
    <w:rsid w:val="00493999"/>
    <w:rsid w:val="00571E02"/>
    <w:rsid w:val="006040EE"/>
    <w:rsid w:val="00AE38EB"/>
    <w:rsid w:val="00BF1801"/>
    <w:rsid w:val="00E21EA4"/>
    <w:rsid w:val="00F84841"/>
    <w:rsid w:val="18A173A1"/>
    <w:rsid w:val="1B990DF4"/>
    <w:rsid w:val="54C11F39"/>
    <w:rsid w:val="7FC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199</Characters>
  <Lines>1</Lines>
  <Paragraphs>1</Paragraphs>
  <TotalTime>40</TotalTime>
  <ScaleCrop>false</ScaleCrop>
  <LinksUpToDate>false</LinksUpToDate>
  <CharactersWithSpaces>232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2020-08-02T15:52:00Z</dcterms:created>
  <dc:creator>Administrator</dc:creator>
  <cp:lastModifiedBy>13810636258手机用户</cp:lastModifiedBy>
  <dcterms:modified xsi:type="dcterms:W3CDTF">2020-08-27T07:51:34Z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